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A">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B">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C">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D">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E">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F">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0">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1">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2">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3">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5">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6">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7">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8">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9">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A">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C">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5">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6">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7">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8">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F">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0">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1">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2">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3">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4">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5">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6">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7">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8">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9">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A">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C">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D">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0">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1">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2">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5">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6">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7">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8">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9">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923.0" w:type="dxa"/>
        <w:jc w:val="left"/>
        <w:tblInd w:w="-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7513"/>
        <w:tblGridChange w:id="0">
          <w:tblGrid>
            <w:gridCol w:w="2410"/>
            <w:gridCol w:w="7513"/>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E9">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EA">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B">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EC">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ED">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EE">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EF">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0">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1">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5">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6">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7">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08">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184"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5">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6">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576"/>
                <w:tab w:val="left" w:leader="none" w:pos="144"/>
              </w:tabs>
              <w:spacing w:after="120" w:lineRule="auto"/>
              <w:ind w:right="1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1">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2">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D">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3E">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3F">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0">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1">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5F">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2">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3">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4">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"Interchange Fee”</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fee paid by the Supplier to the relevant issuing bank when a transaction is processed via the Services;</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"Interchange Fee And / Or Card Scheme Fees Change”</w:t>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the Interchange Fee and/or a change in the Card Scheme Fees;</w:t>
            </w:r>
          </w:p>
        </w:tc>
      </w:tr>
      <w:tr>
        <w:trPr>
          <w:cantSplit w:val="0"/>
          <w:tblHeader w:val="0"/>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A">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B">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C">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7E">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E">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8F">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right="184"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0">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right="184"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E">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9F">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3">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4">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5">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6">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9">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A">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B">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C">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AD">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AE">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AF">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184"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0">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1">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2">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3">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4">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BD">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BF">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A">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DB">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right="1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C">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right="1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DD">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DE">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184"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DF">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right="1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0">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right="1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1">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right="1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2">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EB">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EC">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184"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ED">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4">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5">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9">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A">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1FE">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4">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1A">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1C">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2">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3">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2E">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2F">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0">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1">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4">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8">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A">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3B">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3C">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8">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49">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4A">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134"/>
              </w:tabs>
              <w:spacing w:after="120" w:before="120" w:lineRule="auto"/>
              <w:ind w:left="137"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134"/>
              </w:tabs>
              <w:spacing w:after="120" w:before="120" w:lineRule="auto"/>
              <w:ind w:left="928" w:right="184"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3">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4">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5">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184"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5F">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0">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1">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2">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6A">
            <w:pPr>
              <w:numPr>
                <w:ilvl w:val="1"/>
                <w:numId w:val="11"/>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right="184"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6B">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84"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2">
            <w:pPr>
              <w:keepNext w:val="1"/>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7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4">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5">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6">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tl w:val="0"/>
              </w:rPr>
            </w:r>
          </w:p>
        </w:tc>
      </w:tr>
      <w:tr>
        <w:trPr>
          <w:cantSplit w:val="0"/>
          <w:trHeight w:val="1583" w:hRule="atLeast"/>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13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8B">
      <w:pPr>
        <w:spacing w:after="0" w:line="240" w:lineRule="auto"/>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v3.11</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val="1"/>
    <w:unhideWhenUsed w:val="1"/>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h3WoeyLioLeLGxEQp7kZFErbUg==">CgMxLjAyCWlkLmdqZGd4czIJaC4zMGowemxsMgloLjFmb2I5dGUyCWguM3pueXNoNzIJaC4yZXQ5MnAwMghoLmdqZGd4czgAciExZXFHWldQakMwWS0zdG1LMERRbmZFSzZqb3VTVV92VWo=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2023-08-25T14:42:00Z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